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0"/>
          <w:szCs w:val="12"/>
        </w:rPr>
      </w:pPr>
      <w:bookmarkStart w:id="0" w:name="_GoBack"/>
      <w:bookmarkEnd w:id="0"/>
    </w:p>
    <w:tbl>
      <w:tblPr>
        <w:tblpPr w:leftFromText="141" w:rightFromText="141" w:vertAnchor="page" w:horzAnchor="margin" w:tblpY="188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4867"/>
        <w:gridCol w:w="1208"/>
      </w:tblGrid>
      <w:tr w:rsidR="00B71F30" w:rsidRPr="00C77F10" w:rsidTr="000F34C0">
        <w:trPr>
          <w:trHeight w:val="182"/>
        </w:trPr>
        <w:tc>
          <w:tcPr>
            <w:tcW w:w="7436" w:type="dxa"/>
            <w:gridSpan w:val="2"/>
            <w:tcBorders>
              <w:top w:val="nil"/>
              <w:left w:val="nil"/>
              <w:right w:val="wave" w:sz="6" w:space="0" w:color="auto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PERFIL  DEL PUESTO</w:t>
            </w:r>
          </w:p>
        </w:tc>
        <w:tc>
          <w:tcPr>
            <w:tcW w:w="1208" w:type="dxa"/>
            <w:tcBorders>
              <w:top w:val="nil"/>
              <w:left w:val="wave" w:sz="6" w:space="0" w:color="auto"/>
              <w:right w:val="nil"/>
            </w:tcBorders>
            <w:shd w:val="clear" w:color="auto" w:fill="C0504D" w:themeFill="accent2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</w:rPr>
              <w:t>ESP-</w:t>
            </w: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20"/>
              </w:rPr>
              <w:t>ADM-10</w:t>
            </w:r>
          </w:p>
        </w:tc>
      </w:tr>
      <w:tr w:rsidR="00B71F30" w:rsidRPr="00C77F10" w:rsidTr="000F34C0">
        <w:trPr>
          <w:trHeight w:val="247"/>
        </w:trPr>
        <w:tc>
          <w:tcPr>
            <w:tcW w:w="8644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B71F30" w:rsidRPr="00C77F10" w:rsidTr="000F34C0">
        <w:trPr>
          <w:trHeight w:val="193"/>
        </w:trPr>
        <w:tc>
          <w:tcPr>
            <w:tcW w:w="8644" w:type="dxa"/>
            <w:gridSpan w:val="3"/>
            <w:tcBorders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IDENTIFICACIÓN DEL PUESTO</w:t>
            </w:r>
          </w:p>
        </w:tc>
      </w:tr>
      <w:tr w:rsidR="00B71F30" w:rsidRPr="00C77F10" w:rsidTr="000F34C0">
        <w:trPr>
          <w:trHeight w:val="79"/>
        </w:trPr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Unidad Orgánica: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Gerencia Sub Regional Huaytara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Denominación: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D62EF3" w:rsidRDefault="00B71F30" w:rsidP="00B71F3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D62EF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highlight w:val="green"/>
              </w:rPr>
              <w:t>Admi</w:t>
            </w:r>
            <w:r w:rsidR="00A47562" w:rsidRPr="00D62EF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highlight w:val="green"/>
              </w:rPr>
              <w:t>nistrador/</w:t>
            </w:r>
            <w:r w:rsidRPr="00D62EF3">
              <w:rPr>
                <w:rFonts w:ascii="Calibri" w:eastAsia="Times New Roman" w:hAnsi="Calibri" w:cs="Calibri"/>
                <w:b/>
                <w:color w:val="FF0000"/>
                <w:sz w:val="18"/>
                <w:szCs w:val="18"/>
                <w:highlight w:val="green"/>
              </w:rPr>
              <w:t xml:space="preserve"> Abogado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Nombre del puesto: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Especialista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Administrativo I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Dependencia jerárquica lineal: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Unidad Operativa Red de Salud Huaytara 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Dependencia jerárquica funcional: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Gerencia Sub Regional Huaytara</w:t>
            </w:r>
          </w:p>
        </w:tc>
      </w:tr>
      <w:tr w:rsidR="00B71F30" w:rsidRPr="00C77F10" w:rsidTr="000F34C0">
        <w:trPr>
          <w:trHeight w:val="28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Puestos que supervisa: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0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B71F30" w:rsidRPr="00C77F10" w:rsidTr="000F34C0">
        <w:trPr>
          <w:trHeight w:val="283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MISIÓN DEL PUESTO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Ejecutar planes y programas pertinentes a la administración de personal, aplicando técnicas administrativas relacionadas con el recurso humano, a fin de contribuir con el desarrollo de los procesos administrativos relacionados con la gestión de recursos humanos.</w:t>
            </w: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tbl>
      <w:tblPr>
        <w:tblW w:w="506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8366"/>
      </w:tblGrid>
      <w:tr w:rsidR="00B71F30" w:rsidRPr="00C77F10" w:rsidTr="000F34C0">
        <w:trPr>
          <w:trHeight w:val="283"/>
          <w:jc w:val="center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FUNCIONES DEL PUESTO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475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Socializar las Normas, Reglamentos y Directivas y procedimientos inherentes a los procesos técnicos de Recursos Humanos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Planificar, organizar, dirigir y supervisar, de acuerdo a normas y disposiciones legales vigentes, las acciones administrativas relativas con el potencial humano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en los Establecimientos de Salud</w:t>
            </w: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, sin distinción de la modalidad de contratación.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contextualSpacing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Supervisar el control de tiempos y marcaciones de asistencia, permanencia, permisos, licencias, comisiones de servicios, vacaciones, desplazamientos del personal y otros.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Supervisar los procesos de reclutamiento, contratación, inducción, entrenamiento, gestión y capacitación de personal.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Controlar y Monitorizar </w:t>
            </w: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los procesos relacionados a las planillas de remuneraciones, bonificaciones, compensación por tiempo de servicios y legajos del personal permanente; contratos sujetos a modalidad, contratos CAS, Pensiones, convenios de prácticas pre profesionales, tributos de cuarta y quinta categoría y otros.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Proporcionar al personal de la Institución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dentro de la jurisdicción </w:t>
            </w: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los servicios de formación profesional, bienestar y asistencia social de acuerdo con las disposiciones legales vigentes.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Absolver las consultas relacionadas a la gestión institucional de recursos humanos. Supervisar permanentemente el cumplimiento oportuno de las acciones inherentes a la Unidad de Personal.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Absolver consultas sobre aspectos Técnicos Legal-Administrativo del sistema de Recursos Humanos.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Elaboración </w:t>
            </w: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de diversos informes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en respuesta según casos </w:t>
            </w: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 xml:space="preserve">relacionados a  Recursos Humanos. 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>Revisión Legal de Información de los documentos dirigidos a la Red de Salud, al mismo tiempo elevar documentación a la Gerencia Sub Regional de Huaytará en caso insalvable de evaluación, aprobación de derechos y otros para que éste a su vez resuelva.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>Mantener coordinación permanente entre las oficinas de Recursos Humanos de los Centros de Salud, de; Querco, Huaytará, Tambo, Pilpichaca, Santiago de Chocorvos, Córdova.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DE3F59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</w:pPr>
            <w:r w:rsidRPr="00DE3F59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DE3F59" w:rsidRDefault="00B71F30" w:rsidP="000F34C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</w:pPr>
            <w:r w:rsidRPr="00DE3F59"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  <w:t>Consolidar la asistencia del personal SERUMS, Nombrados y Contratados 276-CAS</w:t>
            </w:r>
          </w:p>
        </w:tc>
      </w:tr>
      <w:tr w:rsidR="00B71F30" w:rsidRPr="00C77F10" w:rsidTr="000F34C0">
        <w:trPr>
          <w:trHeight w:val="567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</w:rPr>
            </w:pPr>
            <w:r w:rsidRPr="00C77F10">
              <w:rPr>
                <w:rFonts w:ascii="Calibri" w:eastAsia="Times New Roman" w:hAnsi="Calibri" w:cs="Calibri"/>
                <w:sz w:val="18"/>
                <w:szCs w:val="18"/>
              </w:rPr>
              <w:t>Realizar las demás funciones que le asigne el jefe inmediato</w:t>
            </w:r>
          </w:p>
        </w:tc>
      </w:tr>
    </w:tbl>
    <w:p w:rsidR="00B71F30" w:rsidRDefault="00B71F30" w:rsidP="00B71F30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B71F30" w:rsidRPr="00C77F10" w:rsidTr="000F34C0">
        <w:trPr>
          <w:trHeight w:val="283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</w:rPr>
              <w:t>COORDINACIONES PRINCIPALES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Coordinaciones Internas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Todos los Servicios de Establecimiento de Salud bajo la Jurisdicción.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Coordinaciones Externas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Todas las Unidades Orgánicas.</w:t>
            </w: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2"/>
          <w:szCs w:val="12"/>
        </w:rPr>
      </w:pPr>
    </w:p>
    <w:tbl>
      <w:tblPr>
        <w:tblW w:w="523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247"/>
        <w:gridCol w:w="247"/>
        <w:gridCol w:w="247"/>
        <w:gridCol w:w="247"/>
        <w:gridCol w:w="265"/>
        <w:gridCol w:w="265"/>
        <w:gridCol w:w="265"/>
        <w:gridCol w:w="246"/>
        <w:gridCol w:w="246"/>
        <w:gridCol w:w="246"/>
        <w:gridCol w:w="246"/>
        <w:gridCol w:w="246"/>
        <w:gridCol w:w="262"/>
        <w:gridCol w:w="358"/>
        <w:gridCol w:w="361"/>
        <w:gridCol w:w="246"/>
        <w:gridCol w:w="327"/>
        <w:gridCol w:w="83"/>
        <w:gridCol w:w="131"/>
        <w:gridCol w:w="134"/>
        <w:gridCol w:w="264"/>
        <w:gridCol w:w="41"/>
        <w:gridCol w:w="223"/>
        <w:gridCol w:w="23"/>
        <w:gridCol w:w="246"/>
        <w:gridCol w:w="246"/>
        <w:gridCol w:w="18"/>
        <w:gridCol w:w="228"/>
        <w:gridCol w:w="36"/>
        <w:gridCol w:w="210"/>
        <w:gridCol w:w="54"/>
        <w:gridCol w:w="192"/>
        <w:gridCol w:w="72"/>
        <w:gridCol w:w="174"/>
        <w:gridCol w:w="90"/>
        <w:gridCol w:w="156"/>
        <w:gridCol w:w="108"/>
        <w:gridCol w:w="138"/>
        <w:gridCol w:w="126"/>
        <w:gridCol w:w="139"/>
        <w:gridCol w:w="125"/>
        <w:gridCol w:w="121"/>
        <w:gridCol w:w="143"/>
        <w:gridCol w:w="103"/>
        <w:gridCol w:w="211"/>
        <w:gridCol w:w="35"/>
        <w:gridCol w:w="357"/>
      </w:tblGrid>
      <w:tr w:rsidR="00B71F30" w:rsidRPr="00C77F10" w:rsidTr="000F34C0">
        <w:trPr>
          <w:trHeight w:val="283"/>
          <w:jc w:val="center"/>
        </w:trPr>
        <w:tc>
          <w:tcPr>
            <w:tcW w:w="904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FORMACIÓN ACADÉMICA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904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2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a) Formación Académica.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</w:pPr>
          </w:p>
        </w:tc>
        <w:tc>
          <w:tcPr>
            <w:tcW w:w="41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b) Grado(s)/Situación académica y estudios requeridos para el puesto.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c) ¿Se requiere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shd w:val="clear" w:color="auto" w:fill="E5B8B7" w:themeFill="accent2" w:themeFillTint="66"/>
              </w:rPr>
              <w:t>cole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giatura?</w:t>
            </w:r>
          </w:p>
        </w:tc>
      </w:tr>
      <w:tr w:rsidR="00B71F30" w:rsidRPr="00C77F10" w:rsidTr="000F34C0">
        <w:trPr>
          <w:trHeight w:val="19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Incompleta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Completa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Secundaria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Egresado(a)</w:t>
            </w:r>
          </w:p>
        </w:tc>
        <w:tc>
          <w:tcPr>
            <w:tcW w:w="27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DD55A9" w:rsidRDefault="00B71F30" w:rsidP="00DD5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DD55A9">
              <w:rPr>
                <w:rFonts w:ascii="Calibri" w:eastAsia="Times New Roman" w:hAnsi="Calibri" w:cs="Calibri"/>
                <w:b/>
                <w:color w:val="FF0000"/>
                <w:sz w:val="18"/>
                <w:highlight w:val="green"/>
              </w:rPr>
              <w:t>Administrador y/o Abogado</w:t>
            </w: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X</w:t>
            </w: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B71F30" w:rsidRPr="00C77F10" w:rsidTr="000F34C0">
        <w:trPr>
          <w:trHeight w:val="53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6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18"/>
              </w:rPr>
            </w:pP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Técnica básica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C77F10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(1 ó 2 años)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Bachiller</w:t>
            </w: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Técnica superior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Pr="00C77F10"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  <w:t>(3 ó 4 años)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</w:rPr>
              <w:t>X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Título / </w:t>
            </w: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br/>
              <w:t>Licenciatura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159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x</w:t>
            </w: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Universitario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</w:rPr>
              <w:t>Maestría</w:t>
            </w:r>
          </w:p>
        </w:tc>
        <w:tc>
          <w:tcPr>
            <w:tcW w:w="270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  <w:shd w:val="clear" w:color="auto" w:fill="E5B8B7" w:themeFill="accent2" w:themeFillTint="66"/>
              </w:rPr>
              <w:t xml:space="preserve">¿Requiere habilitación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profesional?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904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248" w:type="dxa"/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" w:type="dxa"/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Maestría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X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Sí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2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16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Egresado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Titulado</w:t>
            </w:r>
          </w:p>
        </w:tc>
        <w:tc>
          <w:tcPr>
            <w:tcW w:w="2161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904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gridAfter w:val="2"/>
          <w:wAfter w:w="392" w:type="dxa"/>
          <w:trHeight w:val="283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CONOCIMIENT</w:t>
            </w: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shd w:val="clear" w:color="auto" w:fill="C0504D" w:themeFill="accent2"/>
              </w:rPr>
              <w:t>OS</w:t>
            </w:r>
          </w:p>
        </w:tc>
      </w:tr>
      <w:tr w:rsidR="00B71F30" w:rsidRPr="00C77F10" w:rsidTr="000F34C0">
        <w:trPr>
          <w:gridAfter w:val="2"/>
          <w:wAfter w:w="392" w:type="dxa"/>
          <w:trHeight w:val="79"/>
          <w:jc w:val="center"/>
        </w:trPr>
        <w:tc>
          <w:tcPr>
            <w:tcW w:w="48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gridAfter w:val="2"/>
          <w:wAfter w:w="392" w:type="dxa"/>
          <w:trHeight w:val="300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A) Conocimientos técnicos principales requeridos para el puesto </w:t>
            </w: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(No requieren documentación sustentatoria).</w:t>
            </w:r>
          </w:p>
        </w:tc>
      </w:tr>
      <w:tr w:rsidR="00B71F30" w:rsidRPr="00C77F10" w:rsidTr="000F34C0">
        <w:trPr>
          <w:gridAfter w:val="2"/>
          <w:wAfter w:w="392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Conocimientos en Planeamiento Estratégico de Recursos Humanos</w:t>
            </w:r>
          </w:p>
        </w:tc>
      </w:tr>
      <w:tr w:rsidR="00B71F30" w:rsidRPr="00C77F10" w:rsidTr="000F34C0">
        <w:trPr>
          <w:gridAfter w:val="2"/>
          <w:wAfter w:w="392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Conocimiento de la gestión de Recursos Humanos con un enfoque por competencias.</w:t>
            </w:r>
          </w:p>
        </w:tc>
      </w:tr>
      <w:tr w:rsidR="00B71F30" w:rsidRPr="00C77F10" w:rsidTr="000F34C0">
        <w:trPr>
          <w:gridAfter w:val="2"/>
          <w:wAfter w:w="392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Recursos Humanos (normas legales vigentes, principios y procedimientos aplicados en la administración de los Recursos Humanos en el Sector Público)</w:t>
            </w:r>
          </w:p>
        </w:tc>
      </w:tr>
      <w:tr w:rsidR="00B71F30" w:rsidRPr="00C77F10" w:rsidTr="000F34C0">
        <w:trPr>
          <w:gridAfter w:val="2"/>
          <w:wAfter w:w="392" w:type="dxa"/>
          <w:trHeight w:val="283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Presupuesto Público (normas relacionadas a personal)</w:t>
            </w:r>
          </w:p>
        </w:tc>
      </w:tr>
      <w:tr w:rsidR="00B71F30" w:rsidRPr="00C77F10" w:rsidTr="000F34C0">
        <w:trPr>
          <w:gridAfter w:val="2"/>
          <w:wAfter w:w="392" w:type="dxa"/>
          <w:trHeight w:val="7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gridAfter w:val="2"/>
          <w:wAfter w:w="392" w:type="dxa"/>
          <w:trHeight w:val="300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B) Programas de especialización requeridos y sustentados con documentos.</w:t>
            </w:r>
          </w:p>
        </w:tc>
      </w:tr>
      <w:tr w:rsidR="00B71F30" w:rsidRPr="00C77F10" w:rsidTr="000F34C0">
        <w:trPr>
          <w:gridAfter w:val="2"/>
          <w:wAfter w:w="392" w:type="dxa"/>
          <w:trHeight w:val="25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Nota: Cada curso de especialización deben tener no menos de 24 horas de capacitación y los diplomados no menos de 90 horas.</w:t>
            </w:r>
          </w:p>
        </w:tc>
      </w:tr>
      <w:tr w:rsidR="00B71F30" w:rsidRPr="00C77F10" w:rsidTr="000F34C0">
        <w:trPr>
          <w:gridAfter w:val="2"/>
          <w:wAfter w:w="392" w:type="dxa"/>
          <w:trHeight w:val="25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Indique los cursos y/o programas de especialización requeridos:</w:t>
            </w:r>
          </w:p>
        </w:tc>
      </w:tr>
      <w:tr w:rsidR="00B71F30" w:rsidRPr="00C77F10" w:rsidTr="000F34C0">
        <w:trPr>
          <w:gridAfter w:val="2"/>
          <w:wAfter w:w="392" w:type="dxa"/>
          <w:trHeight w:val="79"/>
          <w:jc w:val="center"/>
        </w:trPr>
        <w:tc>
          <w:tcPr>
            <w:tcW w:w="8650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</w:tr>
      <w:tr w:rsidR="00B71F30" w:rsidRPr="00C77F10" w:rsidTr="000F34C0">
        <w:trPr>
          <w:gridAfter w:val="2"/>
          <w:wAfter w:w="392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Capacitación en Gestión de Recursos Humanos</w:t>
            </w:r>
          </w:p>
        </w:tc>
      </w:tr>
      <w:tr w:rsidR="00B71F30" w:rsidRPr="00C77F10" w:rsidTr="000F34C0">
        <w:trPr>
          <w:gridAfter w:val="2"/>
          <w:wAfter w:w="392" w:type="dxa"/>
          <w:trHeight w:val="284"/>
          <w:jc w:val="center"/>
        </w:trPr>
        <w:tc>
          <w:tcPr>
            <w:tcW w:w="865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Acreditar capacitación en el cargo durante los últimos 5 años.</w:t>
            </w: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4"/>
          <w:szCs w:val="1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"/>
        <w:gridCol w:w="257"/>
        <w:gridCol w:w="258"/>
        <w:gridCol w:w="602"/>
        <w:gridCol w:w="683"/>
        <w:gridCol w:w="683"/>
        <w:gridCol w:w="683"/>
        <w:gridCol w:w="683"/>
        <w:gridCol w:w="259"/>
        <w:gridCol w:w="259"/>
        <w:gridCol w:w="259"/>
        <w:gridCol w:w="259"/>
        <w:gridCol w:w="259"/>
        <w:gridCol w:w="259"/>
        <w:gridCol w:w="711"/>
        <w:gridCol w:w="711"/>
        <w:gridCol w:w="711"/>
        <w:gridCol w:w="711"/>
      </w:tblGrid>
      <w:tr w:rsidR="00B71F30" w:rsidRPr="00C77F10" w:rsidTr="000F34C0">
        <w:trPr>
          <w:trHeight w:val="300"/>
          <w:jc w:val="center"/>
        </w:trPr>
        <w:tc>
          <w:tcPr>
            <w:tcW w:w="85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C) Conocimientos de ofimática e idiomas </w:t>
            </w: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Nivel de dominio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Nivel de dominio</w:t>
            </w: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OFIMÁTICA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Básico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Intermedio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Avanzado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IDIOMAS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No aplica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Básico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Intermedio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Avanzado</w:t>
            </w: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Procesador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 xml:space="preserve"> de </w:t>
            </w: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>textos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  <w:t xml:space="preserve"> (Word)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D8146C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val="en-US"/>
              </w:rPr>
            </w:pPr>
            <w:r w:rsidRPr="00D8146C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Inglés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71F30" w:rsidRPr="00C77F10" w:rsidTr="000F34C0">
        <w:trPr>
          <w:trHeight w:val="573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Hojas de cálculo (Excel)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D8146C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</w:rPr>
            </w:pPr>
            <w:r w:rsidRPr="00D8146C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Quechua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Programa de presentaciones </w:t>
            </w:r>
            <w:proofErr w:type="spellStart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Power</w:t>
            </w:r>
            <w:proofErr w:type="spellEnd"/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 xml:space="preserve"> Point)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D8146C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</w:rPr>
            </w:pPr>
            <w:r w:rsidRPr="00D8146C"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………..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12"/>
          <w:szCs w:val="1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"/>
        <w:gridCol w:w="245"/>
        <w:gridCol w:w="245"/>
        <w:gridCol w:w="245"/>
        <w:gridCol w:w="245"/>
        <w:gridCol w:w="245"/>
        <w:gridCol w:w="245"/>
        <w:gridCol w:w="245"/>
        <w:gridCol w:w="246"/>
        <w:gridCol w:w="177"/>
        <w:gridCol w:w="69"/>
        <w:gridCol w:w="71"/>
        <w:gridCol w:w="140"/>
        <w:gridCol w:w="35"/>
        <w:gridCol w:w="105"/>
        <w:gridCol w:w="140"/>
        <w:gridCol w:w="1"/>
        <w:gridCol w:w="139"/>
        <w:gridCol w:w="107"/>
        <w:gridCol w:w="33"/>
        <w:gridCol w:w="140"/>
        <w:gridCol w:w="73"/>
        <w:gridCol w:w="67"/>
        <w:gridCol w:w="140"/>
        <w:gridCol w:w="39"/>
        <w:gridCol w:w="101"/>
        <w:gridCol w:w="140"/>
        <w:gridCol w:w="5"/>
        <w:gridCol w:w="135"/>
        <w:gridCol w:w="111"/>
        <w:gridCol w:w="29"/>
        <w:gridCol w:w="43"/>
        <w:gridCol w:w="97"/>
        <w:gridCol w:w="120"/>
        <w:gridCol w:w="20"/>
        <w:gridCol w:w="55"/>
        <w:gridCol w:w="85"/>
        <w:gridCol w:w="130"/>
        <w:gridCol w:w="10"/>
        <w:gridCol w:w="140"/>
        <w:gridCol w:w="96"/>
        <w:gridCol w:w="44"/>
        <w:gridCol w:w="140"/>
        <w:gridCol w:w="62"/>
        <w:gridCol w:w="78"/>
        <w:gridCol w:w="140"/>
        <w:gridCol w:w="28"/>
        <w:gridCol w:w="112"/>
        <w:gridCol w:w="133"/>
        <w:gridCol w:w="7"/>
        <w:gridCol w:w="140"/>
        <w:gridCol w:w="99"/>
        <w:gridCol w:w="41"/>
        <w:gridCol w:w="140"/>
        <w:gridCol w:w="65"/>
        <w:gridCol w:w="75"/>
        <w:gridCol w:w="140"/>
        <w:gridCol w:w="31"/>
        <w:gridCol w:w="109"/>
        <w:gridCol w:w="137"/>
        <w:gridCol w:w="3"/>
        <w:gridCol w:w="140"/>
        <w:gridCol w:w="103"/>
        <w:gridCol w:w="37"/>
        <w:gridCol w:w="140"/>
        <w:gridCol w:w="69"/>
        <w:gridCol w:w="71"/>
        <w:gridCol w:w="140"/>
        <w:gridCol w:w="35"/>
        <w:gridCol w:w="105"/>
        <w:gridCol w:w="140"/>
        <w:gridCol w:w="1"/>
        <w:gridCol w:w="139"/>
        <w:gridCol w:w="107"/>
        <w:gridCol w:w="33"/>
        <w:gridCol w:w="140"/>
        <w:gridCol w:w="73"/>
        <w:gridCol w:w="67"/>
        <w:gridCol w:w="140"/>
        <w:gridCol w:w="99"/>
        <w:gridCol w:w="41"/>
        <w:gridCol w:w="140"/>
      </w:tblGrid>
      <w:tr w:rsidR="00B71F30" w:rsidRPr="00C77F10" w:rsidTr="000F34C0">
        <w:trPr>
          <w:trHeight w:val="283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14"/>
              </w:rPr>
              <w:t>EXPERIENCIA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618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Experi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E5B8B7" w:themeFill="accent2" w:themeFillTint="66"/>
              </w:rPr>
              <w:t>encia general</w:t>
            </w: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Indique la cantidad total de años de experiencia laboral; ya sea en el sector público o privado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1006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Experiencia mínima 1 año en la profesión</w:t>
            </w:r>
          </w:p>
        </w:tc>
      </w:tr>
      <w:tr w:rsidR="00B71F30" w:rsidRPr="00C77F10" w:rsidTr="000F34C0">
        <w:trPr>
          <w:trHeight w:val="79"/>
          <w:jc w:val="center"/>
        </w:trPr>
        <w:tc>
          <w:tcPr>
            <w:tcW w:w="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trHeight w:val="259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Experiencia específica</w:t>
            </w: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Marque el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nivel mínimo del puesto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que se requiere como experiencia; ya sea en el sector público o privado.</w:t>
            </w:r>
          </w:p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8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873"/>
              <w:gridCol w:w="276"/>
              <w:gridCol w:w="776"/>
              <w:gridCol w:w="276"/>
              <w:gridCol w:w="660"/>
              <w:gridCol w:w="276"/>
              <w:gridCol w:w="277"/>
              <w:gridCol w:w="892"/>
              <w:gridCol w:w="277"/>
              <w:gridCol w:w="991"/>
              <w:gridCol w:w="277"/>
              <w:gridCol w:w="849"/>
              <w:gridCol w:w="277"/>
              <w:gridCol w:w="304"/>
              <w:gridCol w:w="940"/>
            </w:tblGrid>
            <w:tr w:rsidR="00B71F30" w:rsidRPr="00C77F10" w:rsidTr="000F34C0">
              <w:trPr>
                <w:trHeight w:val="465"/>
              </w:trPr>
              <w:tc>
                <w:tcPr>
                  <w:tcW w:w="1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 </w:t>
                  </w:r>
                  <w:r w:rsidRPr="00C77F1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 xml:space="preserve">Profesional 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Auxiliar o Asistente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Analista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Especialista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86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Supervisor/</w:t>
                  </w: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br/>
                    <w:t>Coordinador</w:t>
                  </w:r>
                </w:p>
              </w:tc>
              <w:tc>
                <w:tcPr>
                  <w:tcW w:w="1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Jefe de Área o Dpto.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1F30" w:rsidRPr="00C77F10" w:rsidRDefault="00B71F30" w:rsidP="000F34C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</w:pPr>
                  <w:r w:rsidRPr="00C77F1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</w:rPr>
                    <w:t>Gerente o Director</w:t>
                  </w:r>
                </w:p>
              </w:tc>
            </w:tr>
          </w:tbl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B71F30" w:rsidRPr="00C77F10" w:rsidTr="000F34C0">
        <w:trPr>
          <w:trHeight w:val="300"/>
          <w:jc w:val="center"/>
        </w:trPr>
        <w:tc>
          <w:tcPr>
            <w:tcW w:w="10061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B) Indique el tiempo de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experiencia requerida para el puesto</w:t>
            </w: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; ya sea en el sector público o privado.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1006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Experiencia mínima 1 año en la profesión</w:t>
            </w:r>
          </w:p>
        </w:tc>
      </w:tr>
      <w:tr w:rsidR="00B71F30" w:rsidRPr="00C77F10" w:rsidTr="000F34C0">
        <w:trPr>
          <w:gridAfter w:val="2"/>
          <w:trHeight w:val="53"/>
          <w:jc w:val="center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</w:p>
        </w:tc>
      </w:tr>
      <w:tr w:rsidR="00B71F30" w:rsidRPr="00C77F10" w:rsidTr="000F34C0">
        <w:trPr>
          <w:gridAfter w:val="2"/>
          <w:trHeight w:val="300"/>
          <w:jc w:val="center"/>
        </w:trPr>
        <w:tc>
          <w:tcPr>
            <w:tcW w:w="1006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C) 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En base a la experiencia requerida para el puesto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(parte B)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, marque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 es o no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 xml:space="preserve"> necesario contar con la experiencia en el </w:t>
            </w: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Sector Público</w:t>
            </w:r>
            <w:r w:rsidRPr="00C77F10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.</w:t>
            </w:r>
          </w:p>
        </w:tc>
      </w:tr>
      <w:tr w:rsidR="00B71F30" w:rsidRPr="00C77F10" w:rsidTr="000F34C0">
        <w:trPr>
          <w:gridAfter w:val="2"/>
          <w:trHeight w:val="283"/>
          <w:jc w:val="center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473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Sí, 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 puesto requiere contar con experiencia en el sector público.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29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No, </w:t>
            </w:r>
            <w:r w:rsidRPr="00C77F1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el puesto no requiere contar con experiencia en el sector público</w:t>
            </w:r>
          </w:p>
        </w:tc>
      </w:tr>
      <w:tr w:rsidR="00B71F30" w:rsidRPr="00C77F10" w:rsidTr="000F34C0">
        <w:trPr>
          <w:gridAfter w:val="2"/>
          <w:trHeight w:val="300"/>
          <w:jc w:val="center"/>
        </w:trPr>
        <w:tc>
          <w:tcPr>
            <w:tcW w:w="1006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* En caso que sí requiere experiencia en el sector público, indique el tiempo de experiencia en el puesto y/o funciones equivalentes en el puesto.</w:t>
            </w:r>
          </w:p>
        </w:tc>
      </w:tr>
      <w:tr w:rsidR="00B71F30" w:rsidRPr="00C77F10" w:rsidTr="000F34C0">
        <w:trPr>
          <w:gridAfter w:val="2"/>
          <w:trHeight w:val="284"/>
          <w:jc w:val="center"/>
        </w:trPr>
        <w:tc>
          <w:tcPr>
            <w:tcW w:w="1006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- Experiencia mínima 6 meses</w:t>
            </w:r>
          </w:p>
        </w:tc>
      </w:tr>
      <w:tr w:rsidR="00B71F30" w:rsidRPr="00C77F10" w:rsidTr="000F34C0">
        <w:trPr>
          <w:gridAfter w:val="2"/>
          <w:trHeight w:val="300"/>
          <w:jc w:val="center"/>
        </w:trPr>
        <w:tc>
          <w:tcPr>
            <w:tcW w:w="10061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* Mencione otros aspectos complementarios sobre el requisito de experiencia; en caso existiera algo adicional para el puesto.</w:t>
            </w:r>
          </w:p>
        </w:tc>
      </w:tr>
      <w:tr w:rsidR="00B71F30" w:rsidRPr="00C77F10" w:rsidTr="000F34C0">
        <w:trPr>
          <w:gridAfter w:val="2"/>
          <w:trHeight w:val="274"/>
          <w:jc w:val="center"/>
        </w:trPr>
        <w:tc>
          <w:tcPr>
            <w:tcW w:w="10061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---</w:t>
            </w:r>
          </w:p>
        </w:tc>
      </w:tr>
    </w:tbl>
    <w:p w:rsidR="00B71F30" w:rsidRPr="00C77F10" w:rsidRDefault="00B71F30" w:rsidP="00B71F30">
      <w:pPr>
        <w:spacing w:after="0" w:line="240" w:lineRule="auto"/>
        <w:rPr>
          <w:rFonts w:ascii="Calibri" w:eastAsia="Times New Roman" w:hAnsi="Calibri" w:cs="Calibri"/>
          <w:sz w:val="6"/>
          <w:szCs w:val="12"/>
        </w:rPr>
      </w:pPr>
    </w:p>
    <w:p w:rsidR="00B71F30" w:rsidRPr="00C77F10" w:rsidRDefault="00B71F30" w:rsidP="00B71F30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5"/>
        <w:gridCol w:w="255"/>
        <w:gridCol w:w="255"/>
        <w:gridCol w:w="255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</w:tblGrid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C0504D" w:themeFill="accent2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C77F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HABILIDADES O COMPETENCIAS</w:t>
            </w:r>
          </w:p>
        </w:tc>
      </w:tr>
      <w:tr w:rsidR="00B71F30" w:rsidRPr="00C77F10" w:rsidTr="000F34C0">
        <w:trPr>
          <w:trHeight w:val="90"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Capacidad analítica y Organizativa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Capacidad de Interrelacionarse a cualquier nivel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Capacidad para trabajar bajo presión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  <w:hideMark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Compromiso institucional buscando la excelencia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Capacidad para trabajar en equipo y liderazgo</w:t>
            </w:r>
          </w:p>
        </w:tc>
      </w:tr>
      <w:tr w:rsidR="00B71F30" w:rsidRPr="00C77F10" w:rsidTr="000F34C0">
        <w:trPr>
          <w:trHeight w:val="283"/>
          <w:jc w:val="center"/>
        </w:trPr>
        <w:tc>
          <w:tcPr>
            <w:tcW w:w="8644" w:type="dxa"/>
            <w:gridSpan w:val="34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1F30" w:rsidRPr="00C77F10" w:rsidRDefault="00B71F30" w:rsidP="000F3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</w:pPr>
            <w:r w:rsidRPr="00C77F10">
              <w:rPr>
                <w:rFonts w:ascii="Calibri" w:eastAsia="Times New Roman" w:hAnsi="Calibri" w:cs="Calibri"/>
                <w:color w:val="000000"/>
                <w:sz w:val="18"/>
                <w:szCs w:val="20"/>
              </w:rPr>
              <w:t>Ética y Valores: Solidaridad y Honradez</w:t>
            </w:r>
          </w:p>
        </w:tc>
      </w:tr>
    </w:tbl>
    <w:p w:rsidR="00EA72B1" w:rsidRDefault="00EA72B1"/>
    <w:sectPr w:rsidR="00EA7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882"/>
    <w:multiLevelType w:val="hybridMultilevel"/>
    <w:tmpl w:val="109C8122"/>
    <w:lvl w:ilvl="0" w:tplc="2D24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0"/>
    <w:rsid w:val="00080D37"/>
    <w:rsid w:val="00401E77"/>
    <w:rsid w:val="004E4602"/>
    <w:rsid w:val="004F1D8A"/>
    <w:rsid w:val="00A47562"/>
    <w:rsid w:val="00B71F30"/>
    <w:rsid w:val="00D62EF3"/>
    <w:rsid w:val="00DD55A9"/>
    <w:rsid w:val="00E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16C354-4C6B-4E0C-91D5-E1870F03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F3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Denis Taipe</cp:lastModifiedBy>
  <cp:revision>2</cp:revision>
  <cp:lastPrinted>2017-03-29T23:35:00Z</cp:lastPrinted>
  <dcterms:created xsi:type="dcterms:W3CDTF">2017-03-31T19:35:00Z</dcterms:created>
  <dcterms:modified xsi:type="dcterms:W3CDTF">2017-03-31T19:35:00Z</dcterms:modified>
</cp:coreProperties>
</file>